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40" w:rsidRPr="000F4B05" w:rsidRDefault="003A1740" w:rsidP="000F4B05">
      <w:pPr>
        <w:spacing w:line="276" w:lineRule="auto"/>
        <w:rPr>
          <w:rFonts w:ascii="Arial" w:hAnsi="Arial" w:cs="Arial"/>
          <w:sz w:val="22"/>
          <w:szCs w:val="22"/>
        </w:rPr>
      </w:pPr>
    </w:p>
    <w:p w:rsidR="00D75A1C" w:rsidRDefault="002F7AF8" w:rsidP="000F4B05">
      <w:pPr>
        <w:pStyle w:val="a7"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0F4B05">
        <w:rPr>
          <w:rFonts w:ascii="Arial" w:hAnsi="Arial" w:cs="Arial"/>
          <w:b/>
        </w:rPr>
        <w:t>Hello Baby</w:t>
      </w:r>
      <w:r w:rsidR="000A1A5A">
        <w:rPr>
          <w:rFonts w:ascii="Arial" w:hAnsi="Arial" w:cs="Arial" w:hint="eastAsia"/>
          <w:b/>
          <w:lang w:eastAsia="zh-CN"/>
        </w:rPr>
        <w:t>培训课程</w:t>
      </w:r>
      <w:r w:rsidR="00121FEF" w:rsidRPr="000F4B05">
        <w:rPr>
          <w:rFonts w:ascii="Arial" w:hAnsi="Arial" w:cs="Arial" w:hint="eastAsia"/>
          <w:b/>
          <w:lang w:eastAsia="zh-CN"/>
        </w:rPr>
        <w:t xml:space="preserve"> </w:t>
      </w:r>
    </w:p>
    <w:p w:rsidR="00E047DA" w:rsidRPr="000F4B05" w:rsidRDefault="00E047DA" w:rsidP="000F4B05">
      <w:pPr>
        <w:pStyle w:val="a7"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121FEF" w:rsidRDefault="00374DC2" w:rsidP="000F4B05">
      <w:pPr>
        <w:pStyle w:val="a7"/>
        <w:spacing w:line="276" w:lineRule="auto"/>
        <w:jc w:val="both"/>
        <w:rPr>
          <w:rFonts w:ascii="Arial" w:hAnsi="Arial" w:cs="Arial"/>
          <w:bCs/>
          <w:color w:val="000000" w:themeColor="text1"/>
          <w:lang w:eastAsia="zh-CN"/>
        </w:rPr>
      </w:pPr>
      <w:r w:rsidRPr="000F4B05">
        <w:rPr>
          <w:rFonts w:ascii="Arial" w:hAnsi="Arial" w:cs="Arial"/>
          <w:bCs/>
          <w:color w:val="000000" w:themeColor="text1"/>
        </w:rPr>
        <w:t>Hello Baby</w:t>
      </w:r>
      <w:r w:rsidR="00121FEF">
        <w:rPr>
          <w:rFonts w:ascii="Arial" w:hAnsi="Arial" w:cs="Arial" w:hint="eastAsia"/>
          <w:bCs/>
          <w:color w:val="000000" w:themeColor="text1"/>
          <w:lang w:eastAsia="zh-CN"/>
        </w:rPr>
        <w:t>将为</w:t>
      </w:r>
      <w:r w:rsidR="00121FEF">
        <w:rPr>
          <w:rFonts w:ascii="Arial" w:hAnsi="Arial" w:cs="Arial" w:hint="eastAsia"/>
          <w:bCs/>
          <w:color w:val="000000" w:themeColor="text1"/>
          <w:lang w:eastAsia="zh-CN"/>
        </w:rPr>
        <w:t>Baby Sensory</w:t>
      </w:r>
      <w:r w:rsidR="00121FEF">
        <w:rPr>
          <w:rFonts w:ascii="Arial" w:hAnsi="Arial" w:cs="Arial" w:hint="eastAsia"/>
          <w:bCs/>
          <w:color w:val="000000" w:themeColor="text1"/>
          <w:lang w:eastAsia="zh-CN"/>
        </w:rPr>
        <w:t>的</w:t>
      </w:r>
      <w:r w:rsidR="00586C21">
        <w:rPr>
          <w:rFonts w:ascii="Arial" w:hAnsi="Arial" w:cs="Arial" w:hint="eastAsia"/>
          <w:bCs/>
          <w:color w:val="000000" w:themeColor="text1"/>
          <w:lang w:eastAsia="zh-CN"/>
        </w:rPr>
        <w:t>老师</w:t>
      </w:r>
      <w:r w:rsidR="00121FEF">
        <w:rPr>
          <w:rFonts w:ascii="Arial" w:hAnsi="Arial" w:cs="Arial" w:hint="eastAsia"/>
          <w:bCs/>
          <w:color w:val="000000" w:themeColor="text1"/>
          <w:lang w:eastAsia="zh-CN"/>
        </w:rPr>
        <w:t>提供一次非常难得的学习机会，学习到</w:t>
      </w:r>
      <w:r w:rsidR="00AC0FF6">
        <w:rPr>
          <w:rFonts w:ascii="Arial" w:hAnsi="Arial" w:cs="Arial" w:hint="eastAsia"/>
          <w:bCs/>
          <w:color w:val="000000" w:themeColor="text1"/>
          <w:lang w:eastAsia="zh-CN"/>
        </w:rPr>
        <w:t>新生儿的一些</w:t>
      </w:r>
      <w:r w:rsidR="009D2B8D">
        <w:rPr>
          <w:rFonts w:ascii="Arial" w:hAnsi="Arial" w:cs="Arial" w:hint="eastAsia"/>
          <w:bCs/>
          <w:color w:val="000000" w:themeColor="text1"/>
          <w:lang w:eastAsia="zh-CN"/>
        </w:rPr>
        <w:t>发育</w:t>
      </w:r>
      <w:r w:rsidR="00AC0FF6">
        <w:rPr>
          <w:rFonts w:ascii="Arial" w:hAnsi="Arial" w:cs="Arial" w:hint="eastAsia"/>
          <w:bCs/>
          <w:color w:val="000000" w:themeColor="text1"/>
          <w:lang w:eastAsia="zh-CN"/>
        </w:rPr>
        <w:t>和需求的相关知识。同时也是一次知识更新和学习新技能的机会。</w:t>
      </w:r>
    </w:p>
    <w:p w:rsidR="009D2B8D" w:rsidRDefault="009D2B8D" w:rsidP="000F4B05">
      <w:pPr>
        <w:pStyle w:val="a7"/>
        <w:spacing w:line="276" w:lineRule="auto"/>
        <w:jc w:val="both"/>
        <w:rPr>
          <w:rFonts w:ascii="Arial" w:hAnsi="Arial" w:cs="Arial"/>
          <w:bCs/>
          <w:color w:val="000000" w:themeColor="text1"/>
          <w:lang w:eastAsia="zh-CN"/>
        </w:rPr>
      </w:pPr>
    </w:p>
    <w:p w:rsidR="001739A2" w:rsidRPr="000F4B05" w:rsidRDefault="00AC0FF6" w:rsidP="000F4B05">
      <w:pPr>
        <w:pStyle w:val="a7"/>
        <w:spacing w:line="276" w:lineRule="auto"/>
        <w:jc w:val="both"/>
        <w:rPr>
          <w:rFonts w:ascii="Arial" w:hAnsi="Arial" w:cs="Arial"/>
          <w:bCs/>
          <w:color w:val="000000" w:themeColor="text1"/>
          <w:lang w:eastAsia="zh-CN"/>
        </w:rPr>
      </w:pPr>
      <w:r>
        <w:rPr>
          <w:rFonts w:ascii="Arial" w:hAnsi="Arial" w:cs="Arial" w:hint="eastAsia"/>
          <w:bCs/>
          <w:color w:val="000000" w:themeColor="text1"/>
          <w:lang w:eastAsia="zh-CN"/>
        </w:rPr>
        <w:t>对于新手父母而言，回应孩子的需求总是显得很困难。他们可能不太理解自己的宝宝的一些“语言”，比如打喷嚏，吸手指，颤抖或者惊跳。</w:t>
      </w:r>
      <w:r w:rsidRPr="000F4B05">
        <w:rPr>
          <w:rFonts w:ascii="Arial" w:hAnsi="Arial" w:cs="Arial"/>
          <w:bCs/>
          <w:color w:val="000000" w:themeColor="text1"/>
          <w:lang w:eastAsia="zh-CN"/>
        </w:rPr>
        <w:t>Hello Baby</w:t>
      </w:r>
      <w:r>
        <w:rPr>
          <w:rFonts w:ascii="Arial" w:hAnsi="Arial" w:cs="Arial" w:hint="eastAsia"/>
          <w:bCs/>
          <w:color w:val="000000" w:themeColor="text1"/>
          <w:lang w:eastAsia="zh-CN"/>
        </w:rPr>
        <w:t>将会教你如何通过新生儿最细微的</w:t>
      </w:r>
      <w:r w:rsidR="009D2B8D">
        <w:rPr>
          <w:rFonts w:ascii="Arial" w:hAnsi="Arial" w:cs="Arial" w:hint="eastAsia"/>
          <w:bCs/>
          <w:color w:val="000000" w:themeColor="text1"/>
          <w:lang w:eastAsia="zh-CN"/>
        </w:rPr>
        <w:t>表现去解读他们所想要表达的东西，比如当他们想玩，过度兴奋或者感觉到了不舒服。这些能够非常好得促进父母之间的亲子关系。</w:t>
      </w:r>
    </w:p>
    <w:p w:rsidR="00B61A99" w:rsidRDefault="00B61A99" w:rsidP="000F4B05">
      <w:pPr>
        <w:pStyle w:val="a7"/>
        <w:spacing w:line="276" w:lineRule="auto"/>
        <w:jc w:val="both"/>
        <w:rPr>
          <w:rFonts w:ascii="Arial" w:hAnsi="Arial" w:cs="Arial"/>
          <w:lang w:eastAsia="zh-CN"/>
        </w:rPr>
      </w:pPr>
    </w:p>
    <w:p w:rsidR="009D2B8D" w:rsidRPr="000F4B05" w:rsidRDefault="009D2B8D" w:rsidP="000F4B05">
      <w:pPr>
        <w:pStyle w:val="a7"/>
        <w:spacing w:line="276" w:lineRule="auto"/>
        <w:jc w:val="both"/>
        <w:rPr>
          <w:rFonts w:ascii="Arial" w:hAnsi="Arial" w:cs="Arial"/>
          <w:lang w:eastAsia="zh-CN"/>
        </w:rPr>
      </w:pPr>
      <w:r w:rsidRPr="000F4B05">
        <w:rPr>
          <w:rFonts w:ascii="Arial" w:hAnsi="Arial" w:cs="Arial"/>
          <w:bCs/>
          <w:color w:val="000000" w:themeColor="text1"/>
          <w:lang w:eastAsia="zh-CN"/>
        </w:rPr>
        <w:t>Hello Baby</w:t>
      </w:r>
      <w:r>
        <w:rPr>
          <w:rFonts w:ascii="Arial" w:hAnsi="Arial" w:cs="Arial" w:hint="eastAsia"/>
          <w:bCs/>
          <w:color w:val="000000" w:themeColor="text1"/>
          <w:lang w:eastAsia="zh-CN"/>
        </w:rPr>
        <w:t>包含了共计</w:t>
      </w:r>
      <w:r>
        <w:rPr>
          <w:rFonts w:ascii="Arial" w:hAnsi="Arial" w:cs="Arial" w:hint="eastAsia"/>
          <w:bCs/>
          <w:color w:val="000000" w:themeColor="text1"/>
          <w:lang w:eastAsia="zh-CN"/>
        </w:rPr>
        <w:t>9</w:t>
      </w:r>
      <w:r>
        <w:rPr>
          <w:rFonts w:ascii="Arial" w:hAnsi="Arial" w:cs="Arial" w:hint="eastAsia"/>
          <w:bCs/>
          <w:color w:val="000000" w:themeColor="text1"/>
          <w:lang w:eastAsia="zh-CN"/>
        </w:rPr>
        <w:t>个课题，可以帮助到</w:t>
      </w:r>
      <w:r w:rsidR="00C65DE6">
        <w:rPr>
          <w:rFonts w:ascii="Arial" w:hAnsi="Arial" w:cs="Arial" w:hint="eastAsia"/>
          <w:bCs/>
          <w:color w:val="000000" w:themeColor="text1"/>
          <w:lang w:eastAsia="zh-CN"/>
        </w:rPr>
        <w:t>出生到</w:t>
      </w:r>
      <w:r w:rsidR="00C65DE6">
        <w:rPr>
          <w:rFonts w:ascii="Arial" w:hAnsi="Arial" w:cs="Arial" w:hint="eastAsia"/>
          <w:bCs/>
          <w:color w:val="000000" w:themeColor="text1"/>
          <w:lang w:eastAsia="zh-CN"/>
        </w:rPr>
        <w:t>3</w:t>
      </w:r>
      <w:r w:rsidR="00C65DE6">
        <w:rPr>
          <w:rFonts w:ascii="Arial" w:hAnsi="Arial" w:cs="Arial" w:hint="eastAsia"/>
          <w:bCs/>
          <w:color w:val="000000" w:themeColor="text1"/>
          <w:lang w:eastAsia="zh-CN"/>
        </w:rPr>
        <w:t>个月的婴儿（早产和晚产情况相应后延和前推）的</w:t>
      </w:r>
      <w:r>
        <w:rPr>
          <w:rFonts w:ascii="Arial" w:hAnsi="Arial" w:cs="Arial" w:hint="eastAsia"/>
          <w:bCs/>
          <w:color w:val="000000" w:themeColor="text1"/>
          <w:lang w:eastAsia="zh-CN"/>
        </w:rPr>
        <w:t>父母</w:t>
      </w:r>
      <w:r w:rsidR="00C65DE6">
        <w:rPr>
          <w:rFonts w:ascii="Arial" w:hAnsi="Arial" w:cs="Arial" w:hint="eastAsia"/>
          <w:bCs/>
          <w:color w:val="000000" w:themeColor="text1"/>
          <w:lang w:eastAsia="zh-CN"/>
        </w:rPr>
        <w:t>，</w:t>
      </w:r>
      <w:r>
        <w:rPr>
          <w:rFonts w:ascii="Arial" w:hAnsi="Arial" w:cs="Arial" w:hint="eastAsia"/>
          <w:bCs/>
          <w:color w:val="000000" w:themeColor="text1"/>
          <w:lang w:eastAsia="zh-CN"/>
        </w:rPr>
        <w:t>去发现更多关于自己孩子独特的特征、能力和触知觉的发育情况。</w:t>
      </w:r>
      <w:r w:rsidR="004D5838">
        <w:rPr>
          <w:rFonts w:ascii="Arial" w:hAnsi="Arial" w:cs="Arial" w:hint="eastAsia"/>
          <w:bCs/>
          <w:color w:val="000000" w:themeColor="text1"/>
          <w:lang w:eastAsia="zh-CN"/>
        </w:rPr>
        <w:t>同时也在</w:t>
      </w:r>
      <w:r w:rsidR="004D5838">
        <w:rPr>
          <w:rFonts w:ascii="Arial" w:hAnsi="Arial" w:cs="Arial" w:hint="eastAsia"/>
          <w:bCs/>
          <w:color w:val="000000" w:themeColor="text1"/>
          <w:lang w:eastAsia="zh-CN"/>
        </w:rPr>
        <w:t>25-30</w:t>
      </w:r>
      <w:r w:rsidR="004D5838">
        <w:rPr>
          <w:rFonts w:ascii="Arial" w:hAnsi="Arial" w:cs="Arial" w:hint="eastAsia"/>
          <w:bCs/>
          <w:color w:val="000000" w:themeColor="text1"/>
          <w:lang w:eastAsia="zh-CN"/>
        </w:rPr>
        <w:t>分钟的讨论环节上，也鼓励学员们大胆提问和分享自己的观察结果。</w:t>
      </w:r>
    </w:p>
    <w:p w:rsidR="004D5838" w:rsidRDefault="004D5838" w:rsidP="000F4B05">
      <w:pPr>
        <w:spacing w:line="276" w:lineRule="auto"/>
        <w:ind w:right="2456"/>
        <w:jc w:val="both"/>
        <w:rPr>
          <w:rFonts w:ascii="Arial" w:eastAsiaTheme="minorEastAsia" w:hAnsi="Arial" w:cs="Arial"/>
          <w:sz w:val="22"/>
          <w:szCs w:val="22"/>
          <w:lang w:eastAsia="zh-CN"/>
        </w:rPr>
      </w:pPr>
    </w:p>
    <w:p w:rsidR="00745C3F" w:rsidRDefault="00745C3F" w:rsidP="000F4B05">
      <w:pPr>
        <w:spacing w:line="276" w:lineRule="auto"/>
        <w:ind w:right="2456"/>
        <w:jc w:val="both"/>
        <w:rPr>
          <w:rFonts w:ascii="Arial" w:eastAsiaTheme="minorEastAsia" w:hAnsi="Arial" w:cs="Arial"/>
          <w:sz w:val="22"/>
          <w:szCs w:val="22"/>
          <w:lang w:eastAsia="zh-CN"/>
        </w:rPr>
      </w:pPr>
    </w:p>
    <w:p w:rsidR="00D9694C" w:rsidRPr="00713832" w:rsidRDefault="00034CBB" w:rsidP="000F4B05">
      <w:pPr>
        <w:spacing w:line="276" w:lineRule="auto"/>
        <w:ind w:right="2456"/>
        <w:jc w:val="both"/>
        <w:rPr>
          <w:rFonts w:ascii="Arial" w:hAnsi="Arial" w:cs="Arial"/>
          <w:b/>
          <w:sz w:val="22"/>
          <w:szCs w:val="22"/>
        </w:rPr>
      </w:pPr>
      <w:r w:rsidRPr="00713832">
        <w:rPr>
          <w:rFonts w:ascii="Arial" w:hAnsi="Arial" w:cs="Arial"/>
          <w:b/>
          <w:bCs/>
          <w:noProof/>
          <w:sz w:val="22"/>
          <w:szCs w:val="22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151130</wp:posOffset>
            </wp:positionV>
            <wp:extent cx="1534795" cy="2047875"/>
            <wp:effectExtent l="0" t="0" r="8255" b="9525"/>
            <wp:wrapNone/>
            <wp:docPr id="7" name="Picture 7" descr="C:\Users\Owner\Documents\Baby Basics 41\16. PHOTOS\19990578_10154914282284370_33973949594897960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cuments\Baby Basics 41\16. PHOTOS\19990578_10154914282284370_339739495948979608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bright="5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5838" w:rsidRPr="00713832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9</w:t>
      </w:r>
      <w:r w:rsidR="004D5838" w:rsidRPr="00713832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个课题如下：</w:t>
      </w:r>
    </w:p>
    <w:p w:rsidR="000F4B05" w:rsidRPr="00713832" w:rsidRDefault="000F4B05" w:rsidP="0050678D">
      <w:pPr>
        <w:ind w:left="284"/>
        <w:jc w:val="both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0F4B05" w:rsidRPr="00713832" w:rsidRDefault="004510C0" w:rsidP="000F4B05">
      <w:pPr>
        <w:pStyle w:val="a3"/>
        <w:numPr>
          <w:ilvl w:val="0"/>
          <w:numId w:val="21"/>
        </w:numPr>
        <w:spacing w:line="276" w:lineRule="auto"/>
        <w:ind w:left="1440" w:hanging="5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颈部</w:t>
      </w:r>
      <w:r w:rsidR="004D5838" w:rsidRPr="00713832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的暗示</w:t>
      </w:r>
    </w:p>
    <w:p w:rsidR="004D5838" w:rsidRPr="00713832" w:rsidRDefault="004D5838" w:rsidP="000F4B05">
      <w:pPr>
        <w:pStyle w:val="a3"/>
        <w:numPr>
          <w:ilvl w:val="0"/>
          <w:numId w:val="21"/>
        </w:numPr>
        <w:spacing w:line="276" w:lineRule="auto"/>
        <w:ind w:left="1440" w:hanging="513"/>
        <w:jc w:val="both"/>
        <w:rPr>
          <w:rFonts w:ascii="Arial" w:hAnsi="Arial" w:cs="Arial"/>
          <w:b/>
          <w:sz w:val="22"/>
          <w:szCs w:val="22"/>
        </w:rPr>
      </w:pPr>
      <w:r w:rsidRPr="00713832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敏感的触觉</w:t>
      </w:r>
    </w:p>
    <w:p w:rsidR="004D5838" w:rsidRPr="00713832" w:rsidRDefault="004D5838" w:rsidP="000F4B05">
      <w:pPr>
        <w:pStyle w:val="a3"/>
        <w:numPr>
          <w:ilvl w:val="0"/>
          <w:numId w:val="21"/>
        </w:numPr>
        <w:spacing w:line="276" w:lineRule="auto"/>
        <w:ind w:left="1440" w:hanging="513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713832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大运动语言（腿部和手部）</w:t>
      </w:r>
    </w:p>
    <w:p w:rsidR="004D5838" w:rsidRPr="00713832" w:rsidRDefault="004D5838" w:rsidP="000F4B05">
      <w:pPr>
        <w:pStyle w:val="a3"/>
        <w:numPr>
          <w:ilvl w:val="0"/>
          <w:numId w:val="21"/>
        </w:numPr>
        <w:spacing w:line="276" w:lineRule="auto"/>
        <w:ind w:left="1440" w:hanging="513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713832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头部的控制（扶坐）</w:t>
      </w:r>
    </w:p>
    <w:p w:rsidR="004D5838" w:rsidRPr="00713832" w:rsidRDefault="004D5838" w:rsidP="000F4B05">
      <w:pPr>
        <w:pStyle w:val="a3"/>
        <w:numPr>
          <w:ilvl w:val="0"/>
          <w:numId w:val="21"/>
        </w:numPr>
        <w:spacing w:line="276" w:lineRule="auto"/>
        <w:ind w:left="1440" w:hanging="513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713832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爬行反射</w:t>
      </w:r>
    </w:p>
    <w:p w:rsidR="004D5838" w:rsidRPr="00713832" w:rsidRDefault="004D5838" w:rsidP="000F4B05">
      <w:pPr>
        <w:pStyle w:val="a3"/>
        <w:numPr>
          <w:ilvl w:val="0"/>
          <w:numId w:val="21"/>
        </w:numPr>
        <w:spacing w:line="276" w:lineRule="auto"/>
        <w:ind w:left="1440" w:hanging="513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713832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踏步反射</w:t>
      </w:r>
    </w:p>
    <w:p w:rsidR="000F4B05" w:rsidRPr="00713832" w:rsidRDefault="004D5838" w:rsidP="000F4B05">
      <w:pPr>
        <w:pStyle w:val="a3"/>
        <w:numPr>
          <w:ilvl w:val="0"/>
          <w:numId w:val="21"/>
        </w:numPr>
        <w:spacing w:line="276" w:lineRule="auto"/>
        <w:ind w:left="1440" w:hanging="513"/>
        <w:jc w:val="both"/>
        <w:rPr>
          <w:rFonts w:ascii="Arial" w:hAnsi="Arial" w:cs="Arial"/>
          <w:b/>
          <w:sz w:val="22"/>
          <w:szCs w:val="22"/>
        </w:rPr>
      </w:pPr>
      <w:r w:rsidRPr="00713832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表情回应</w:t>
      </w:r>
    </w:p>
    <w:p w:rsidR="004D5838" w:rsidRPr="00713832" w:rsidRDefault="004D5838" w:rsidP="000F4B05">
      <w:pPr>
        <w:pStyle w:val="a3"/>
        <w:numPr>
          <w:ilvl w:val="0"/>
          <w:numId w:val="21"/>
        </w:numPr>
        <w:spacing w:line="276" w:lineRule="auto"/>
        <w:ind w:left="1440" w:hanging="513"/>
        <w:jc w:val="both"/>
        <w:rPr>
          <w:rFonts w:ascii="Arial" w:hAnsi="Arial" w:cs="Arial"/>
          <w:b/>
          <w:sz w:val="22"/>
          <w:szCs w:val="22"/>
        </w:rPr>
      </w:pPr>
      <w:r w:rsidRPr="00713832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发声回应</w:t>
      </w:r>
    </w:p>
    <w:p w:rsidR="004D5838" w:rsidRPr="00745C3F" w:rsidRDefault="004D5838" w:rsidP="000F4B05">
      <w:pPr>
        <w:pStyle w:val="a3"/>
        <w:numPr>
          <w:ilvl w:val="0"/>
          <w:numId w:val="21"/>
        </w:numPr>
        <w:spacing w:line="276" w:lineRule="auto"/>
        <w:ind w:left="1440" w:hanging="513"/>
        <w:jc w:val="both"/>
        <w:rPr>
          <w:rFonts w:ascii="Arial" w:hAnsi="Arial" w:cs="Arial"/>
          <w:b/>
          <w:sz w:val="22"/>
          <w:szCs w:val="22"/>
        </w:rPr>
      </w:pPr>
      <w:r w:rsidRPr="00713832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眼神</w:t>
      </w:r>
      <w:r w:rsidR="00713832" w:rsidRPr="00713832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追视</w:t>
      </w:r>
    </w:p>
    <w:p w:rsidR="00745C3F" w:rsidRDefault="00745C3F" w:rsidP="00745C3F">
      <w:pPr>
        <w:spacing w:line="276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</w:p>
    <w:p w:rsidR="00745C3F" w:rsidRPr="00745C3F" w:rsidRDefault="00745C3F" w:rsidP="00745C3F">
      <w:pPr>
        <w:spacing w:line="276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</w:p>
    <w:p w:rsidR="000F4B05" w:rsidRDefault="00713832" w:rsidP="0050678D">
      <w:pPr>
        <w:ind w:right="2456"/>
        <w:jc w:val="both"/>
        <w:rPr>
          <w:rFonts w:ascii="Arial" w:eastAsiaTheme="minorEastAsia" w:hAnsi="Arial" w:cs="Arial"/>
          <w:sz w:val="22"/>
          <w:szCs w:val="22"/>
          <w:lang w:eastAsia="zh-CN"/>
        </w:rPr>
      </w:pPr>
      <w:r>
        <w:rPr>
          <w:rFonts w:ascii="Arial" w:eastAsiaTheme="minorEastAsia" w:hAnsi="Arial" w:cs="Arial" w:hint="eastAsia"/>
          <w:sz w:val="22"/>
          <w:szCs w:val="22"/>
          <w:lang w:eastAsia="zh-CN"/>
        </w:rPr>
        <w:t>孩子和父母的需求永远是第一需要考虑的因素，所以讨论课题可能会根据实际情况调整或减少。</w:t>
      </w:r>
    </w:p>
    <w:p w:rsidR="001739A2" w:rsidRDefault="001739A2" w:rsidP="000F4B05">
      <w:pPr>
        <w:pStyle w:val="a7"/>
        <w:spacing w:line="276" w:lineRule="auto"/>
        <w:jc w:val="both"/>
        <w:rPr>
          <w:rFonts w:ascii="Arial" w:hAnsi="Arial" w:cs="Arial"/>
          <w:lang w:eastAsia="zh-CN"/>
        </w:rPr>
      </w:pPr>
    </w:p>
    <w:p w:rsidR="00713832" w:rsidRDefault="00713832" w:rsidP="000F4B05">
      <w:pPr>
        <w:pStyle w:val="a7"/>
        <w:spacing w:line="276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在课题讨论期间，</w:t>
      </w:r>
      <w:r w:rsidR="00586C21">
        <w:rPr>
          <w:rFonts w:ascii="Arial" w:hAnsi="Arial" w:cs="Arial" w:hint="eastAsia"/>
          <w:lang w:eastAsia="zh-CN"/>
        </w:rPr>
        <w:t>宝宝自我抚慰和自我调节的尝试将被观察并得到帮助。如果宝宝感到紧张甚至开始哭泣，我们将会尝试不同的抚慰方式并总结哪种方式最为有效。</w:t>
      </w:r>
    </w:p>
    <w:p w:rsidR="00E047DA" w:rsidRDefault="00E047DA" w:rsidP="000F4B05">
      <w:pPr>
        <w:pStyle w:val="a7"/>
        <w:spacing w:line="276" w:lineRule="auto"/>
        <w:jc w:val="both"/>
        <w:rPr>
          <w:rFonts w:ascii="Arial" w:hAnsi="Arial" w:cs="Arial"/>
          <w:lang w:eastAsia="zh-CN"/>
        </w:rPr>
      </w:pPr>
    </w:p>
    <w:p w:rsidR="000F4B05" w:rsidRPr="00586C21" w:rsidRDefault="0050678D" w:rsidP="000F4B05">
      <w:pPr>
        <w:spacing w:line="276" w:lineRule="auto"/>
        <w:ind w:right="2456"/>
        <w:jc w:val="both"/>
        <w:rPr>
          <w:rFonts w:ascii="Arial" w:eastAsiaTheme="minorEastAsia" w:hAnsi="Arial" w:cs="Arial"/>
          <w:sz w:val="22"/>
          <w:szCs w:val="22"/>
          <w:lang w:eastAsia="zh-CN"/>
        </w:rPr>
      </w:pPr>
      <w:r w:rsidRPr="00586C21">
        <w:rPr>
          <w:rFonts w:ascii="Arial" w:hAnsi="Arial" w:cs="Arial"/>
          <w:b/>
          <w:noProof/>
          <w:sz w:val="22"/>
          <w:szCs w:val="22"/>
          <w:lang w:val="en-US"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33655</wp:posOffset>
            </wp:positionV>
            <wp:extent cx="1323975" cy="1763395"/>
            <wp:effectExtent l="0" t="0" r="9525" b="8255"/>
            <wp:wrapNone/>
            <wp:docPr id="26" name="Picture 26" descr="C:\Users\Owner\Documents\Baby Basics 42\16. PHOTOS\IMG_7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ocuments\Baby Basics 42\16. PHOTOS\IMG_70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C21" w:rsidRPr="00586C21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>要求</w:t>
      </w:r>
      <w:r w:rsidR="00586C21" w:rsidRPr="00586C21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- </w:t>
      </w:r>
      <w:r w:rsidR="00586C21" w:rsidRPr="000F4B05">
        <w:rPr>
          <w:rFonts w:ascii="Arial" w:hAnsi="Arial" w:cs="Arial"/>
          <w:sz w:val="22"/>
          <w:szCs w:val="22"/>
          <w:lang w:eastAsia="zh-CN"/>
        </w:rPr>
        <w:t>Baby Sensory</w:t>
      </w:r>
      <w:r w:rsidR="00E047DA">
        <w:rPr>
          <w:rFonts w:ascii="Arial" w:eastAsiaTheme="minorEastAsia" w:hAnsi="Arial" w:cs="Arial" w:hint="eastAsia"/>
          <w:sz w:val="22"/>
          <w:szCs w:val="22"/>
          <w:lang w:eastAsia="zh-CN"/>
        </w:rPr>
        <w:t>的</w:t>
      </w:r>
      <w:r w:rsidR="00586C21">
        <w:rPr>
          <w:rFonts w:ascii="Arial" w:eastAsiaTheme="minorEastAsia" w:hAnsi="Arial" w:cs="Arial" w:hint="eastAsia"/>
          <w:sz w:val="22"/>
          <w:szCs w:val="22"/>
          <w:lang w:eastAsia="zh-CN"/>
        </w:rPr>
        <w:t>老师至少需要</w:t>
      </w:r>
      <w:r w:rsidR="00586C21">
        <w:rPr>
          <w:rFonts w:ascii="Arial" w:eastAsiaTheme="minorEastAsia" w:hAnsi="Arial" w:cs="Arial" w:hint="eastAsia"/>
          <w:sz w:val="22"/>
          <w:szCs w:val="22"/>
          <w:lang w:eastAsia="zh-CN"/>
        </w:rPr>
        <w:t>1</w:t>
      </w:r>
      <w:r w:rsidR="00586C21">
        <w:rPr>
          <w:rFonts w:ascii="Arial" w:eastAsiaTheme="minorEastAsia" w:hAnsi="Arial" w:cs="Arial" w:hint="eastAsia"/>
          <w:sz w:val="22"/>
          <w:szCs w:val="22"/>
          <w:lang w:eastAsia="zh-CN"/>
        </w:rPr>
        <w:t>年以上</w:t>
      </w:r>
      <w:r w:rsidR="00E047DA">
        <w:rPr>
          <w:rFonts w:ascii="Arial" w:eastAsiaTheme="minorEastAsia" w:hAnsi="Arial" w:cs="Arial" w:hint="eastAsia"/>
          <w:sz w:val="22"/>
          <w:szCs w:val="22"/>
          <w:lang w:eastAsia="zh-CN"/>
        </w:rPr>
        <w:t>的授课期</w:t>
      </w:r>
      <w:r w:rsidR="00586C21">
        <w:rPr>
          <w:rFonts w:ascii="Arial" w:eastAsiaTheme="minorEastAsia" w:hAnsi="Arial" w:cs="Arial" w:hint="eastAsia"/>
          <w:sz w:val="22"/>
          <w:szCs w:val="22"/>
          <w:lang w:eastAsia="zh-CN"/>
        </w:rPr>
        <w:t>才能符合</w:t>
      </w:r>
      <w:r w:rsidR="00E047DA">
        <w:rPr>
          <w:rFonts w:ascii="Arial" w:eastAsiaTheme="minorEastAsia" w:hAnsi="Arial" w:cs="Arial" w:hint="eastAsia"/>
          <w:sz w:val="22"/>
          <w:szCs w:val="22"/>
          <w:lang w:eastAsia="zh-CN"/>
        </w:rPr>
        <w:t>培训</w:t>
      </w:r>
      <w:r w:rsidR="00586C21">
        <w:rPr>
          <w:rFonts w:ascii="Arial" w:eastAsiaTheme="minorEastAsia" w:hAnsi="Arial" w:cs="Arial" w:hint="eastAsia"/>
          <w:sz w:val="22"/>
          <w:szCs w:val="22"/>
          <w:lang w:eastAsia="zh-CN"/>
        </w:rPr>
        <w:t>要求。这是因为平时通过学习和授课所积累的育儿基础知识是</w:t>
      </w:r>
      <w:r w:rsidR="00E047DA">
        <w:rPr>
          <w:rFonts w:ascii="Arial" w:eastAsiaTheme="minorEastAsia" w:hAnsi="Arial" w:cs="Arial" w:hint="eastAsia"/>
          <w:sz w:val="22"/>
          <w:szCs w:val="22"/>
          <w:lang w:eastAsia="zh-CN"/>
        </w:rPr>
        <w:t>此培训课程</w:t>
      </w:r>
      <w:r w:rsidR="00586C21">
        <w:rPr>
          <w:rFonts w:ascii="Arial" w:eastAsiaTheme="minorEastAsia" w:hAnsi="Arial" w:cs="Arial" w:hint="eastAsia"/>
          <w:sz w:val="22"/>
          <w:szCs w:val="22"/>
          <w:lang w:eastAsia="zh-CN"/>
        </w:rPr>
        <w:t>的前提。</w:t>
      </w:r>
    </w:p>
    <w:p w:rsidR="00D75A1C" w:rsidRDefault="00D75A1C" w:rsidP="000F4B05">
      <w:pPr>
        <w:pStyle w:val="a7"/>
        <w:spacing w:line="276" w:lineRule="auto"/>
        <w:ind w:right="2456"/>
        <w:jc w:val="both"/>
        <w:rPr>
          <w:rFonts w:ascii="Arial" w:hAnsi="Arial" w:cs="Arial"/>
          <w:lang w:eastAsia="zh-CN"/>
        </w:rPr>
      </w:pPr>
    </w:p>
    <w:p w:rsidR="00586C21" w:rsidRPr="000F4B05" w:rsidRDefault="00586C21" w:rsidP="000F4B05">
      <w:pPr>
        <w:pStyle w:val="a7"/>
        <w:spacing w:line="276" w:lineRule="auto"/>
        <w:ind w:right="2456"/>
        <w:jc w:val="both"/>
        <w:rPr>
          <w:rFonts w:ascii="Arial" w:hAnsi="Arial" w:cs="Arial"/>
          <w:lang w:eastAsia="zh-CN"/>
        </w:rPr>
      </w:pPr>
      <w:r w:rsidRPr="00745C3F">
        <w:rPr>
          <w:rFonts w:ascii="Arial" w:hAnsi="Arial" w:cs="Arial" w:hint="eastAsia"/>
          <w:b/>
          <w:lang w:eastAsia="zh-CN"/>
        </w:rPr>
        <w:t>好处</w:t>
      </w:r>
      <w:r w:rsidRPr="00745C3F">
        <w:rPr>
          <w:rFonts w:ascii="Arial" w:hAnsi="Arial" w:cs="Arial" w:hint="eastAsia"/>
          <w:b/>
          <w:lang w:eastAsia="zh-CN"/>
        </w:rPr>
        <w:t xml:space="preserve"> </w:t>
      </w:r>
      <w:r w:rsidR="00745C3F">
        <w:rPr>
          <w:rFonts w:ascii="Arial" w:hAnsi="Arial" w:cs="Arial" w:hint="eastAsia"/>
          <w:b/>
          <w:lang w:eastAsia="zh-CN"/>
        </w:rPr>
        <w:t>-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可以为新手父母提供更好服务，</w:t>
      </w:r>
      <w:r>
        <w:rPr>
          <w:rFonts w:ascii="Arial" w:hAnsi="Arial" w:cs="Arial" w:hint="eastAsia"/>
          <w:lang w:eastAsia="zh-CN"/>
        </w:rPr>
        <w:t>Hello Baby</w:t>
      </w:r>
      <w:r>
        <w:rPr>
          <w:rFonts w:ascii="Arial" w:hAnsi="Arial" w:cs="Arial" w:hint="eastAsia"/>
          <w:lang w:eastAsia="zh-CN"/>
        </w:rPr>
        <w:t>为</w:t>
      </w:r>
      <w:r>
        <w:rPr>
          <w:rFonts w:ascii="Arial" w:hAnsi="Arial" w:cs="Arial" w:hint="eastAsia"/>
          <w:lang w:eastAsia="zh-CN"/>
        </w:rPr>
        <w:t>Baby Sensory</w:t>
      </w:r>
      <w:r w:rsidR="00B027E6">
        <w:rPr>
          <w:rFonts w:ascii="Arial" w:hAnsi="Arial" w:cs="Arial" w:hint="eastAsia"/>
          <w:lang w:eastAsia="zh-CN"/>
        </w:rPr>
        <w:t>品牌</w:t>
      </w:r>
      <w:r>
        <w:rPr>
          <w:rFonts w:ascii="Arial" w:hAnsi="Arial" w:cs="Arial" w:hint="eastAsia"/>
          <w:lang w:eastAsia="zh-CN"/>
        </w:rPr>
        <w:t>提供</w:t>
      </w:r>
      <w:r w:rsidR="00745C3F">
        <w:rPr>
          <w:rFonts w:ascii="Arial" w:hAnsi="Arial" w:cs="Arial" w:hint="eastAsia"/>
          <w:lang w:eastAsia="zh-CN"/>
        </w:rPr>
        <w:t>差异化服务以更好得在教育品牌竞争者中脱颖而出。他同样也能激励父母在孩子一出生就把孩子带到</w:t>
      </w:r>
      <w:r w:rsidR="00745C3F">
        <w:rPr>
          <w:rFonts w:ascii="Arial" w:hAnsi="Arial" w:cs="Arial" w:hint="eastAsia"/>
          <w:lang w:eastAsia="zh-CN"/>
        </w:rPr>
        <w:t>Baby Sensory</w:t>
      </w:r>
      <w:r w:rsidR="00745C3F">
        <w:rPr>
          <w:rFonts w:ascii="Arial" w:hAnsi="Arial" w:cs="Arial" w:hint="eastAsia"/>
          <w:lang w:eastAsia="zh-CN"/>
        </w:rPr>
        <w:t>的课堂。</w:t>
      </w:r>
    </w:p>
    <w:p w:rsidR="00BD0B37" w:rsidRPr="000F4B05" w:rsidRDefault="00BD0B37" w:rsidP="0050678D">
      <w:pPr>
        <w:pStyle w:val="a7"/>
        <w:spacing w:line="276" w:lineRule="auto"/>
        <w:ind w:right="26"/>
        <w:jc w:val="both"/>
        <w:rPr>
          <w:rFonts w:ascii="Arial" w:hAnsi="Arial" w:cs="Arial"/>
          <w:color w:val="000000" w:themeColor="text1"/>
        </w:rPr>
      </w:pPr>
    </w:p>
    <w:sectPr w:rsidR="00BD0B37" w:rsidRPr="000F4B05" w:rsidSect="004D1630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F2C" w:rsidRDefault="00144F2C" w:rsidP="008A4A7D">
      <w:r>
        <w:separator/>
      </w:r>
    </w:p>
  </w:endnote>
  <w:endnote w:type="continuationSeparator" w:id="1">
    <w:p w:rsidR="00144F2C" w:rsidRDefault="00144F2C" w:rsidP="008A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8D" w:rsidRDefault="0050678D">
    <w:pPr>
      <w:pStyle w:val="ab"/>
    </w:pPr>
    <w:r w:rsidRPr="000F4B05">
      <w:rPr>
        <w:rFonts w:ascii="Arial" w:hAnsi="Arial" w:cs="Arial"/>
        <w:noProof/>
        <w:sz w:val="22"/>
        <w:szCs w:val="22"/>
        <w:lang w:val="en-US"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2524760</wp:posOffset>
          </wp:positionH>
          <wp:positionV relativeFrom="paragraph">
            <wp:posOffset>-3008630</wp:posOffset>
          </wp:positionV>
          <wp:extent cx="671195" cy="5821680"/>
          <wp:effectExtent l="0" t="3492" r="0" b="0"/>
          <wp:wrapNone/>
          <wp:docPr id="3" name="Picture 3" descr="C:\Users\Owner\Documents\Baby Sensory &amp; TS  logos 31\small_635455294703229147_Ribbons-yellow-and-green-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ocuments\Baby Sensory &amp; TS  logos 31\small_635455294703229147_Ribbons-yellow-and-green-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671195" cy="582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F2C" w:rsidRDefault="00144F2C" w:rsidP="008A4A7D">
      <w:r>
        <w:separator/>
      </w:r>
    </w:p>
  </w:footnote>
  <w:footnote w:type="continuationSeparator" w:id="1">
    <w:p w:rsidR="00144F2C" w:rsidRDefault="00144F2C" w:rsidP="008A4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8D" w:rsidRDefault="0050678D">
    <w:pPr>
      <w:pStyle w:val="aa"/>
    </w:pPr>
    <w:r w:rsidRPr="000F4B05">
      <w:rPr>
        <w:rFonts w:ascii="Arial" w:hAnsi="Arial" w:cs="Arial"/>
        <w:noProof/>
        <w:sz w:val="22"/>
        <w:szCs w:val="22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2629217</wp:posOffset>
          </wp:positionH>
          <wp:positionV relativeFrom="paragraph">
            <wp:posOffset>-2647632</wp:posOffset>
          </wp:positionV>
          <wp:extent cx="671485" cy="5822170"/>
          <wp:effectExtent l="0" t="3492" r="0" b="0"/>
          <wp:wrapNone/>
          <wp:docPr id="2" name="Picture 2" descr="C:\Users\Owner\Documents\Baby Sensory &amp; TS  logos 31\small_635455294703229147_Ribbons-yellow-and-green-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ocuments\Baby Sensory &amp; TS  logos 31\small_635455294703229147_Ribbons-yellow-and-green-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671485" cy="582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988"/>
    <w:multiLevelType w:val="multilevel"/>
    <w:tmpl w:val="0F28B38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0E10380A"/>
    <w:multiLevelType w:val="hybridMultilevel"/>
    <w:tmpl w:val="15D29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67A"/>
    <w:multiLevelType w:val="multilevel"/>
    <w:tmpl w:val="9A6E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11D4F"/>
    <w:multiLevelType w:val="hybridMultilevel"/>
    <w:tmpl w:val="48C2D15A"/>
    <w:lvl w:ilvl="0" w:tplc="20DCDB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1B08"/>
    <w:multiLevelType w:val="hybridMultilevel"/>
    <w:tmpl w:val="CD3AB9A6"/>
    <w:lvl w:ilvl="0" w:tplc="86BA2C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42848"/>
    <w:multiLevelType w:val="hybridMultilevel"/>
    <w:tmpl w:val="FD206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74F2"/>
    <w:multiLevelType w:val="multilevel"/>
    <w:tmpl w:val="7BF252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248E0F69"/>
    <w:multiLevelType w:val="hybridMultilevel"/>
    <w:tmpl w:val="CB96CE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082D20"/>
    <w:multiLevelType w:val="hybridMultilevel"/>
    <w:tmpl w:val="C9DE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1122F"/>
    <w:multiLevelType w:val="hybridMultilevel"/>
    <w:tmpl w:val="42762232"/>
    <w:lvl w:ilvl="0" w:tplc="4B067C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94C0E"/>
    <w:multiLevelType w:val="hybridMultilevel"/>
    <w:tmpl w:val="FF8E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635E1"/>
    <w:multiLevelType w:val="hybridMultilevel"/>
    <w:tmpl w:val="E750647C"/>
    <w:lvl w:ilvl="0" w:tplc="15723C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B24E1"/>
    <w:multiLevelType w:val="multilevel"/>
    <w:tmpl w:val="0F28B38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498D622F"/>
    <w:multiLevelType w:val="hybridMultilevel"/>
    <w:tmpl w:val="590691E8"/>
    <w:lvl w:ilvl="0" w:tplc="D390B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C152E"/>
    <w:multiLevelType w:val="hybridMultilevel"/>
    <w:tmpl w:val="478C34F0"/>
    <w:lvl w:ilvl="0" w:tplc="C46032FC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307AE8"/>
    <w:multiLevelType w:val="hybridMultilevel"/>
    <w:tmpl w:val="D10899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7AD4E03"/>
    <w:multiLevelType w:val="hybridMultilevel"/>
    <w:tmpl w:val="35E2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33AB5"/>
    <w:multiLevelType w:val="hybridMultilevel"/>
    <w:tmpl w:val="D7F69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315F9"/>
    <w:multiLevelType w:val="hybridMultilevel"/>
    <w:tmpl w:val="12A46006"/>
    <w:lvl w:ilvl="0" w:tplc="29FAD5F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41C5F5C"/>
    <w:multiLevelType w:val="hybridMultilevel"/>
    <w:tmpl w:val="9D2C111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6AA33454"/>
    <w:multiLevelType w:val="hybridMultilevel"/>
    <w:tmpl w:val="96E6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"/>
  </w:num>
  <w:num w:numId="7">
    <w:abstractNumId w:val="17"/>
  </w:num>
  <w:num w:numId="8">
    <w:abstractNumId w:val="3"/>
  </w:num>
  <w:num w:numId="9">
    <w:abstractNumId w:val="14"/>
  </w:num>
  <w:num w:numId="10">
    <w:abstractNumId w:val="6"/>
  </w:num>
  <w:num w:numId="11">
    <w:abstractNumId w:val="16"/>
  </w:num>
  <w:num w:numId="12">
    <w:abstractNumId w:val="19"/>
  </w:num>
  <w:num w:numId="13">
    <w:abstractNumId w:val="20"/>
  </w:num>
  <w:num w:numId="14">
    <w:abstractNumId w:val="13"/>
  </w:num>
  <w:num w:numId="15">
    <w:abstractNumId w:val="0"/>
  </w:num>
  <w:num w:numId="16">
    <w:abstractNumId w:val="4"/>
  </w:num>
  <w:num w:numId="17">
    <w:abstractNumId w:val="12"/>
  </w:num>
  <w:num w:numId="18">
    <w:abstractNumId w:val="11"/>
  </w:num>
  <w:num w:numId="19">
    <w:abstractNumId w:val="15"/>
  </w:num>
  <w:num w:numId="20">
    <w:abstractNumId w:val="1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C8C"/>
    <w:rsid w:val="00034CBB"/>
    <w:rsid w:val="00035CBE"/>
    <w:rsid w:val="000A1A5A"/>
    <w:rsid w:val="000C3A30"/>
    <w:rsid w:val="000F4B05"/>
    <w:rsid w:val="00121FEF"/>
    <w:rsid w:val="00144F2C"/>
    <w:rsid w:val="00170562"/>
    <w:rsid w:val="001739A2"/>
    <w:rsid w:val="001963F3"/>
    <w:rsid w:val="001B5989"/>
    <w:rsid w:val="001E5C35"/>
    <w:rsid w:val="0024225D"/>
    <w:rsid w:val="00282CDB"/>
    <w:rsid w:val="0028467C"/>
    <w:rsid w:val="002B7F22"/>
    <w:rsid w:val="002E1A8F"/>
    <w:rsid w:val="002F1839"/>
    <w:rsid w:val="002F7AF8"/>
    <w:rsid w:val="00317D12"/>
    <w:rsid w:val="00350B1A"/>
    <w:rsid w:val="00374DC2"/>
    <w:rsid w:val="003A1740"/>
    <w:rsid w:val="00407E64"/>
    <w:rsid w:val="00421016"/>
    <w:rsid w:val="004510C0"/>
    <w:rsid w:val="004D1630"/>
    <w:rsid w:val="004D5838"/>
    <w:rsid w:val="0050678D"/>
    <w:rsid w:val="00586C21"/>
    <w:rsid w:val="005F210A"/>
    <w:rsid w:val="00600066"/>
    <w:rsid w:val="0069589B"/>
    <w:rsid w:val="00713832"/>
    <w:rsid w:val="00745C3F"/>
    <w:rsid w:val="007A57B0"/>
    <w:rsid w:val="00826E0D"/>
    <w:rsid w:val="00831BDA"/>
    <w:rsid w:val="00880F8A"/>
    <w:rsid w:val="008A4A7D"/>
    <w:rsid w:val="008A6510"/>
    <w:rsid w:val="009129D7"/>
    <w:rsid w:val="009D2B8D"/>
    <w:rsid w:val="00A240F9"/>
    <w:rsid w:val="00A639AF"/>
    <w:rsid w:val="00A70809"/>
    <w:rsid w:val="00AC0FF6"/>
    <w:rsid w:val="00AE342D"/>
    <w:rsid w:val="00B027E6"/>
    <w:rsid w:val="00B20BF8"/>
    <w:rsid w:val="00B273FD"/>
    <w:rsid w:val="00B61A99"/>
    <w:rsid w:val="00B93845"/>
    <w:rsid w:val="00BD0B37"/>
    <w:rsid w:val="00BF7F08"/>
    <w:rsid w:val="00C4396A"/>
    <w:rsid w:val="00C55F6A"/>
    <w:rsid w:val="00C65DE6"/>
    <w:rsid w:val="00CC710E"/>
    <w:rsid w:val="00D0600B"/>
    <w:rsid w:val="00D56ECE"/>
    <w:rsid w:val="00D63282"/>
    <w:rsid w:val="00D75A1C"/>
    <w:rsid w:val="00D9694C"/>
    <w:rsid w:val="00DD7C8C"/>
    <w:rsid w:val="00DE37D6"/>
    <w:rsid w:val="00E047DA"/>
    <w:rsid w:val="00E67C4D"/>
    <w:rsid w:val="00F9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B0"/>
    <w:pPr>
      <w:ind w:left="720"/>
      <w:contextualSpacing/>
    </w:pPr>
  </w:style>
  <w:style w:type="character" w:styleId="a4">
    <w:name w:val="Strong"/>
    <w:uiPriority w:val="22"/>
    <w:qFormat/>
    <w:rsid w:val="007A57B0"/>
    <w:rPr>
      <w:b/>
      <w:bCs/>
    </w:rPr>
  </w:style>
  <w:style w:type="paragraph" w:styleId="a5">
    <w:name w:val="Body Text"/>
    <w:basedOn w:val="a"/>
    <w:link w:val="Char"/>
    <w:rsid w:val="007A57B0"/>
    <w:pPr>
      <w:spacing w:after="120"/>
    </w:pPr>
  </w:style>
  <w:style w:type="character" w:customStyle="1" w:styleId="Char">
    <w:name w:val="正文文本 Char"/>
    <w:basedOn w:val="a0"/>
    <w:link w:val="a5"/>
    <w:rsid w:val="007A57B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3A1740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6"/>
    <w:uiPriority w:val="99"/>
    <w:semiHidden/>
    <w:rsid w:val="003A1740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D75A1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75A1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75A1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a">
    <w:name w:val="header"/>
    <w:basedOn w:val="a"/>
    <w:link w:val="Char1"/>
    <w:uiPriority w:val="99"/>
    <w:unhideWhenUsed/>
    <w:rsid w:val="008A4A7D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a"/>
    <w:uiPriority w:val="99"/>
    <w:rsid w:val="008A4A7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Char2"/>
    <w:uiPriority w:val="99"/>
    <w:unhideWhenUsed/>
    <w:rsid w:val="008A4A7D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b"/>
    <w:uiPriority w:val="99"/>
    <w:rsid w:val="008A4A7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7B0"/>
    <w:pPr>
      <w:ind w:left="720"/>
      <w:contextualSpacing/>
    </w:pPr>
  </w:style>
  <w:style w:type="character" w:styleId="Strong">
    <w:name w:val="Strong"/>
    <w:uiPriority w:val="22"/>
    <w:qFormat/>
    <w:rsid w:val="007A57B0"/>
    <w:rPr>
      <w:b/>
      <w:bCs/>
    </w:rPr>
  </w:style>
  <w:style w:type="paragraph" w:styleId="BodyText">
    <w:name w:val="Body Text"/>
    <w:basedOn w:val="Normal"/>
    <w:link w:val="BodyTextChar"/>
    <w:rsid w:val="007A57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57B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4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75A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5A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5A1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4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7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4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</cp:lastModifiedBy>
  <cp:revision>35</cp:revision>
  <cp:lastPrinted>2018-03-03T12:38:00Z</cp:lastPrinted>
  <dcterms:created xsi:type="dcterms:W3CDTF">2017-11-11T07:04:00Z</dcterms:created>
  <dcterms:modified xsi:type="dcterms:W3CDTF">2018-03-16T03:27:00Z</dcterms:modified>
</cp:coreProperties>
</file>